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089" w:rsidRPr="00D6711A" w:rsidRDefault="00EE2089" w:rsidP="00EE2089">
      <w:pPr>
        <w:pStyle w:val="a3"/>
        <w:rPr>
          <w:sz w:val="28"/>
          <w:szCs w:val="28"/>
        </w:rPr>
      </w:pPr>
      <w:r>
        <w:rPr>
          <w:sz w:val="28"/>
          <w:szCs w:val="28"/>
        </w:rPr>
        <w:t>Тест по ПДД                              5 класс</w:t>
      </w:r>
    </w:p>
    <w:p w:rsidR="00EE2089" w:rsidRPr="00D6711A" w:rsidRDefault="00EE2089" w:rsidP="00EE2089">
      <w:pPr>
        <w:jc w:val="both"/>
        <w:rPr>
          <w:sz w:val="28"/>
          <w:szCs w:val="28"/>
          <w:lang w:val="ru-RU"/>
        </w:rPr>
      </w:pPr>
    </w:p>
    <w:p w:rsidR="00EE2089" w:rsidRPr="005D3B58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5D3B58">
        <w:rPr>
          <w:sz w:val="28"/>
          <w:szCs w:val="28"/>
        </w:rPr>
        <w:t>1. При пешеходе улицы с двухсторонним движением пешеход должен:</w:t>
      </w:r>
    </w:p>
    <w:p w:rsidR="00EE2089" w:rsidRDefault="00EE2089" w:rsidP="00EE2089">
      <w:pPr>
        <w:pStyle w:val="a5"/>
        <w:ind w:left="708"/>
        <w:jc w:val="both"/>
        <w:rPr>
          <w:b w:val="0"/>
          <w:sz w:val="28"/>
          <w:szCs w:val="28"/>
        </w:rPr>
      </w:pPr>
    </w:p>
    <w:p w:rsidR="00EE2089" w:rsidRPr="00D6711A" w:rsidRDefault="00EE2089" w:rsidP="00EE2089">
      <w:pPr>
        <w:pStyle w:val="a5"/>
        <w:ind w:left="708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А) сначала посмотреть налево, а затем дойдя до середины дороги – направо:</w:t>
      </w:r>
    </w:p>
    <w:p w:rsidR="00EE2089" w:rsidRPr="00D6711A" w:rsidRDefault="00EE2089" w:rsidP="00EE2089">
      <w:pPr>
        <w:pStyle w:val="a5"/>
        <w:ind w:left="708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Б) сначала посмотреть направо, а затем налево.</w:t>
      </w: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</w:p>
    <w:p w:rsidR="00EE2089" w:rsidRPr="005D3B58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5D3B58">
        <w:rPr>
          <w:sz w:val="28"/>
          <w:szCs w:val="28"/>
        </w:rPr>
        <w:t>2. Переходить улицу можно только  по пешеходному переходу, обозначенному специальным знаком. Укажите, какой из представленных знаков – «Пешеходный пешеход».</w:t>
      </w:r>
    </w:p>
    <w:p w:rsidR="00EE2089" w:rsidRPr="00D6711A" w:rsidRDefault="00EE2089" w:rsidP="00EE2089">
      <w:pPr>
        <w:pStyle w:val="a5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72865" cy="9683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4000" contrast="60000"/>
                    </a:blip>
                    <a:srcRect l="17320" t="19524" r="13365" b="6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865" cy="96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089" w:rsidRPr="00D6711A" w:rsidRDefault="00EE2089" w:rsidP="00EE2089">
      <w:pPr>
        <w:pStyle w:val="a5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А)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Б)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D6711A">
        <w:rPr>
          <w:sz w:val="28"/>
          <w:szCs w:val="28"/>
        </w:rPr>
        <w:t>В)</w:t>
      </w:r>
    </w:p>
    <w:p w:rsidR="00EE2089" w:rsidRPr="00D6711A" w:rsidRDefault="00EE2089" w:rsidP="00EE2089">
      <w:pPr>
        <w:pStyle w:val="a5"/>
        <w:ind w:left="360"/>
        <w:jc w:val="both"/>
        <w:rPr>
          <w:sz w:val="28"/>
          <w:szCs w:val="28"/>
        </w:rPr>
      </w:pPr>
    </w:p>
    <w:p w:rsidR="00EE2089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5D3B58">
        <w:rPr>
          <w:sz w:val="28"/>
          <w:szCs w:val="28"/>
        </w:rPr>
        <w:t xml:space="preserve">3. Самый безопасный переход через дорогу </w:t>
      </w:r>
      <w:r>
        <w:rPr>
          <w:sz w:val="28"/>
          <w:szCs w:val="28"/>
        </w:rPr>
        <w:t>–</w:t>
      </w:r>
      <w:r w:rsidRPr="005D3B58">
        <w:rPr>
          <w:sz w:val="28"/>
          <w:szCs w:val="28"/>
        </w:rPr>
        <w:t xml:space="preserve"> </w:t>
      </w:r>
    </w:p>
    <w:p w:rsidR="00EE2089" w:rsidRPr="005D3B58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</w:p>
    <w:p w:rsidR="00EE2089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А) подземный переход;</w:t>
      </w:r>
      <w:r>
        <w:rPr>
          <w:b w:val="0"/>
          <w:sz w:val="28"/>
          <w:szCs w:val="28"/>
        </w:rPr>
        <w:t xml:space="preserve">                     </w:t>
      </w:r>
      <w:r w:rsidRPr="00D6711A">
        <w:rPr>
          <w:b w:val="0"/>
          <w:sz w:val="28"/>
          <w:szCs w:val="28"/>
        </w:rPr>
        <w:t>Б) переход со светофором</w:t>
      </w: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>
            <wp:extent cx="1573082" cy="1061666"/>
            <wp:effectExtent l="19050" t="0" r="8068" b="0"/>
            <wp:docPr id="45" name="Рисунок 45" descr="C:\Documents and Settings\Admin\Рабочий стол\s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Admin\Рабочий стол\s120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138" cy="1061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 w:val="0"/>
          <w:sz w:val="28"/>
          <w:szCs w:val="28"/>
        </w:rPr>
        <w:t xml:space="preserve">                            </w:t>
      </w:r>
      <w:r>
        <w:rPr>
          <w:b w:val="0"/>
          <w:noProof/>
          <w:sz w:val="28"/>
          <w:szCs w:val="28"/>
        </w:rPr>
        <w:drawing>
          <wp:inline distT="0" distB="0" distL="0" distR="0">
            <wp:extent cx="1645182" cy="1113274"/>
            <wp:effectExtent l="19050" t="0" r="0" b="0"/>
            <wp:docPr id="46" name="Рисунок 46" descr="C:\Documents and Settings\Admin\Рабочий стол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Admin\Рабочий стол\s12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89" cy="111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.</w:t>
      </w:r>
    </w:p>
    <w:p w:rsidR="00EE2089" w:rsidRPr="00D6711A" w:rsidRDefault="00EE2089" w:rsidP="00EE2089">
      <w:pPr>
        <w:pStyle w:val="a5"/>
        <w:jc w:val="both"/>
        <w:rPr>
          <w:b w:val="0"/>
          <w:sz w:val="28"/>
          <w:szCs w:val="28"/>
        </w:rPr>
      </w:pPr>
    </w:p>
    <w:p w:rsidR="00EE2089" w:rsidRPr="005D3B58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5D3B58">
        <w:rPr>
          <w:sz w:val="28"/>
          <w:szCs w:val="28"/>
        </w:rPr>
        <w:t>4. Подземный пешеходный переход обозначается знаком:</w:t>
      </w:r>
    </w:p>
    <w:p w:rsidR="00EE2089" w:rsidRPr="00D6711A" w:rsidRDefault="00EE2089" w:rsidP="00EE2089">
      <w:pPr>
        <w:pStyle w:val="a5"/>
        <w:jc w:val="both"/>
        <w:rPr>
          <w:sz w:val="28"/>
          <w:szCs w:val="28"/>
        </w:rPr>
      </w:pPr>
      <w:r w:rsidRPr="00D6711A"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817880" cy="807085"/>
            <wp:effectExtent l="1905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18000" contrast="36000"/>
                    </a:blip>
                    <a:srcRect l="26846" t="37701" r="59560" b="52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</w:r>
      <w:r>
        <w:rPr>
          <w:noProof/>
          <w:sz w:val="28"/>
          <w:szCs w:val="28"/>
        </w:rPr>
        <w:drawing>
          <wp:inline distT="0" distB="0" distL="0" distR="0">
            <wp:extent cx="914400" cy="80708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4000" contrast="42000"/>
                    </a:blip>
                    <a:srcRect l="26953" t="71263" r="57669" b="18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711A">
        <w:rPr>
          <w:sz w:val="28"/>
          <w:szCs w:val="28"/>
        </w:rPr>
        <w:tab/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914400" cy="80708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8000" contrast="30000"/>
                    </a:blip>
                    <a:srcRect l="40456" t="46092" r="44145" b="44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089" w:rsidRPr="00D6711A" w:rsidRDefault="00EE2089" w:rsidP="00EE2089">
      <w:pPr>
        <w:pStyle w:val="a5"/>
        <w:jc w:val="both"/>
        <w:rPr>
          <w:sz w:val="28"/>
          <w:szCs w:val="28"/>
        </w:rPr>
      </w:pPr>
      <w:r w:rsidRPr="00D6711A">
        <w:rPr>
          <w:sz w:val="28"/>
          <w:szCs w:val="28"/>
        </w:rPr>
        <w:tab/>
        <w:t>А)</w:t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  <w:t>Б)</w:t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</w:r>
      <w:r w:rsidRPr="00D6711A">
        <w:rPr>
          <w:sz w:val="28"/>
          <w:szCs w:val="28"/>
        </w:rPr>
        <w:tab/>
        <w:t>В)</w:t>
      </w:r>
    </w:p>
    <w:p w:rsidR="00EE2089" w:rsidRDefault="00EE2089" w:rsidP="00EE2089">
      <w:pPr>
        <w:pStyle w:val="a5"/>
        <w:jc w:val="both"/>
        <w:rPr>
          <w:sz w:val="28"/>
          <w:szCs w:val="28"/>
        </w:rPr>
      </w:pPr>
    </w:p>
    <w:p w:rsidR="00EE2089" w:rsidRPr="005D3B58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5D3B58">
        <w:rPr>
          <w:sz w:val="28"/>
          <w:szCs w:val="28"/>
        </w:rPr>
        <w:t xml:space="preserve">6. Если при зеленом сигнале светофора для пешеходов вы увидите приближающуюся </w:t>
      </w:r>
      <w:r>
        <w:rPr>
          <w:sz w:val="28"/>
          <w:szCs w:val="28"/>
        </w:rPr>
        <w:t xml:space="preserve">пожарную </w:t>
      </w:r>
      <w:r w:rsidRPr="005D3B58">
        <w:rPr>
          <w:sz w:val="28"/>
          <w:szCs w:val="28"/>
        </w:rPr>
        <w:t xml:space="preserve">машину с включенной сиреной и </w:t>
      </w:r>
      <w:proofErr w:type="gramStart"/>
      <w:r w:rsidRPr="005D3B58">
        <w:rPr>
          <w:sz w:val="28"/>
          <w:szCs w:val="28"/>
        </w:rPr>
        <w:t>мигалкой</w:t>
      </w:r>
      <w:proofErr w:type="gramEnd"/>
      <w:r w:rsidRPr="005D3B58">
        <w:rPr>
          <w:sz w:val="28"/>
          <w:szCs w:val="28"/>
        </w:rPr>
        <w:t>, то надо:</w:t>
      </w:r>
    </w:p>
    <w:p w:rsidR="00EE2089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</w:p>
    <w:p w:rsidR="00EE2089" w:rsidRPr="00D6711A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А) спокойно продолжать переход;</w:t>
      </w:r>
    </w:p>
    <w:p w:rsidR="00EE2089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Б) остановиться и подождать пока она проедет.</w:t>
      </w:r>
    </w:p>
    <w:p w:rsidR="00EE2089" w:rsidRPr="00D6711A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В) быстро перебежать дорогу.</w:t>
      </w:r>
    </w:p>
    <w:p w:rsidR="00EE2089" w:rsidRPr="00D6711A" w:rsidRDefault="00EE2089" w:rsidP="00EE2089">
      <w:pPr>
        <w:pStyle w:val="a5"/>
        <w:jc w:val="both"/>
        <w:rPr>
          <w:b w:val="0"/>
          <w:sz w:val="28"/>
          <w:szCs w:val="28"/>
        </w:rPr>
      </w:pPr>
    </w:p>
    <w:p w:rsidR="00EE2089" w:rsidRPr="00EE2089" w:rsidRDefault="00EE2089" w:rsidP="00EE2089">
      <w:pPr>
        <w:pStyle w:val="a5"/>
        <w:ind w:left="360" w:hanging="360"/>
        <w:jc w:val="both"/>
        <w:rPr>
          <w:sz w:val="28"/>
          <w:szCs w:val="28"/>
        </w:rPr>
      </w:pPr>
      <w:r w:rsidRPr="00EE2089">
        <w:rPr>
          <w:sz w:val="28"/>
          <w:szCs w:val="28"/>
        </w:rPr>
        <w:t xml:space="preserve">8. Управлять велосипедом при движении на дорогах разрешается только </w:t>
      </w:r>
      <w:proofErr w:type="gramStart"/>
      <w:r w:rsidRPr="00EE2089">
        <w:rPr>
          <w:sz w:val="28"/>
          <w:szCs w:val="28"/>
        </w:rPr>
        <w:t>с</w:t>
      </w:r>
      <w:proofErr w:type="gramEnd"/>
      <w:r w:rsidRPr="00EE2089">
        <w:rPr>
          <w:sz w:val="28"/>
          <w:szCs w:val="28"/>
        </w:rPr>
        <w:t>:</w:t>
      </w:r>
    </w:p>
    <w:p w:rsidR="00EE2089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</w:p>
    <w:p w:rsidR="00EE2089" w:rsidRPr="00D6711A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А) 12 лет;</w:t>
      </w:r>
    </w:p>
    <w:p w:rsidR="00EE2089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 w:rsidRPr="00D6711A">
        <w:rPr>
          <w:b w:val="0"/>
          <w:sz w:val="28"/>
          <w:szCs w:val="28"/>
        </w:rPr>
        <w:t>Б) 14 лет.</w:t>
      </w:r>
    </w:p>
    <w:p w:rsidR="00EE2089" w:rsidRDefault="00EE2089" w:rsidP="00EE2089">
      <w:pPr>
        <w:pStyle w:val="a5"/>
        <w:ind w:left="1416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В) с 16 лет.</w:t>
      </w: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</w:p>
    <w:p w:rsidR="00EE2089" w:rsidRDefault="00EE2089" w:rsidP="00EE2089">
      <w:pPr>
        <w:pStyle w:val="a5"/>
        <w:ind w:left="360" w:hanging="360"/>
        <w:jc w:val="both"/>
        <w:rPr>
          <w:i/>
          <w:sz w:val="28"/>
          <w:szCs w:val="28"/>
        </w:rPr>
      </w:pPr>
    </w:p>
    <w:p w:rsidR="00EE2089" w:rsidRDefault="00EE2089" w:rsidP="00EE2089">
      <w:pPr>
        <w:pStyle w:val="a5"/>
        <w:ind w:left="360" w:hanging="360"/>
        <w:jc w:val="both"/>
        <w:rPr>
          <w:i/>
          <w:sz w:val="28"/>
          <w:szCs w:val="28"/>
        </w:rPr>
      </w:pPr>
    </w:p>
    <w:p w:rsidR="00EE2089" w:rsidRDefault="00EE2089" w:rsidP="00EE2089">
      <w:pPr>
        <w:pStyle w:val="a5"/>
        <w:ind w:left="360" w:hanging="360"/>
        <w:jc w:val="both"/>
        <w:rPr>
          <w:i/>
          <w:sz w:val="28"/>
          <w:szCs w:val="28"/>
        </w:rPr>
      </w:pP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  <w:r>
        <w:rPr>
          <w:i/>
          <w:sz w:val="28"/>
          <w:szCs w:val="28"/>
        </w:rPr>
        <w:t xml:space="preserve"> </w:t>
      </w:r>
    </w:p>
    <w:p w:rsidR="00EE2089" w:rsidRPr="00D6711A" w:rsidRDefault="00EE2089" w:rsidP="00EE2089">
      <w:pPr>
        <w:pStyle w:val="a5"/>
        <w:ind w:left="360" w:hanging="360"/>
        <w:jc w:val="both"/>
        <w:rPr>
          <w:b w:val="0"/>
          <w:sz w:val="28"/>
          <w:szCs w:val="28"/>
        </w:rPr>
      </w:pPr>
    </w:p>
    <w:p w:rsidR="00EE2089" w:rsidRPr="00D6711A" w:rsidRDefault="00EE2089" w:rsidP="00EE2089">
      <w:pPr>
        <w:pStyle w:val="a5"/>
        <w:ind w:left="360"/>
        <w:jc w:val="both"/>
        <w:rPr>
          <w:b w:val="0"/>
          <w:sz w:val="28"/>
          <w:szCs w:val="28"/>
        </w:rPr>
      </w:pPr>
      <w:r>
        <w:rPr>
          <w:i/>
          <w:sz w:val="28"/>
          <w:szCs w:val="28"/>
        </w:rPr>
        <w:t xml:space="preserve"> </w:t>
      </w: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EE2089" w:rsidRDefault="00EE2089" w:rsidP="00EE2089">
      <w:pPr>
        <w:rPr>
          <w:sz w:val="28"/>
          <w:szCs w:val="28"/>
          <w:lang w:val="ru-RU"/>
        </w:rPr>
      </w:pPr>
    </w:p>
    <w:p w:rsidR="004349F6" w:rsidRPr="00EE2089" w:rsidRDefault="00EE2089">
      <w:pPr>
        <w:rPr>
          <w:lang w:val="ru-RU"/>
        </w:rPr>
      </w:pPr>
    </w:p>
    <w:sectPr w:rsidR="004349F6" w:rsidRPr="00EE2089" w:rsidSect="00EE2089">
      <w:pgSz w:w="11906" w:h="16838"/>
      <w:pgMar w:top="426" w:right="566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EE2089"/>
    <w:rsid w:val="007104F5"/>
    <w:rsid w:val="009445FC"/>
    <w:rsid w:val="00E109F7"/>
    <w:rsid w:val="00EE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08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EE2089"/>
    <w:pPr>
      <w:jc w:val="center"/>
    </w:pPr>
    <w:rPr>
      <w:b/>
      <w:sz w:val="36"/>
      <w:lang w:val="ru-RU"/>
    </w:rPr>
  </w:style>
  <w:style w:type="character" w:customStyle="1" w:styleId="a4">
    <w:name w:val="Название Знак"/>
    <w:basedOn w:val="a0"/>
    <w:link w:val="a3"/>
    <w:rsid w:val="00EE2089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5">
    <w:name w:val="Body Text"/>
    <w:basedOn w:val="a"/>
    <w:link w:val="a6"/>
    <w:rsid w:val="00EE2089"/>
    <w:rPr>
      <w:b/>
      <w:sz w:val="24"/>
      <w:lang w:val="ru-RU"/>
    </w:rPr>
  </w:style>
  <w:style w:type="character" w:customStyle="1" w:styleId="a6">
    <w:name w:val="Основной текст Знак"/>
    <w:basedOn w:val="a0"/>
    <w:link w:val="a5"/>
    <w:rsid w:val="00EE2089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E208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E2089"/>
    <w:rPr>
      <w:rFonts w:ascii="Tahoma" w:eastAsia="Times New Roman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4293627680</TotalTime>
  <Pages>2</Pages>
  <Words>152</Words>
  <Characters>870</Characters>
  <Application>Microsoft Office Word</Application>
  <DocSecurity>0</DocSecurity>
  <Lines>7</Lines>
  <Paragraphs>2</Paragraphs>
  <ScaleCrop>false</ScaleCrop>
  <Company>Microsoft</Company>
  <LinksUpToDate>false</LinksUpToDate>
  <CharactersWithSpaces>1020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2020-04-21T15:47:00Z</dcterms:created>
  <dcterms:modified xsi:type="dcterms:W3CDTF">2017-10-04T08:51:00Z</dcterms:modified>
</cp:coreProperties>
</file>